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B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宋体" w:cs="Segoe UI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尿动力学分析仪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</w:t>
      </w:r>
    </w:p>
    <w:p w14:paraId="4E347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、符合GB 9706.1-2020医用电气 设备 第1部分：基本安全和基本性能的通用要求（提供检测报告）。 </w:t>
      </w:r>
    </w:p>
    <w:p w14:paraId="6F9E9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2、可升降操作台，显示器高度及方向可调。 </w:t>
      </w:r>
    </w:p>
    <w:p w14:paraId="5A62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3、主机单元盒及传感器高度可调。 </w:t>
      </w:r>
    </w:p>
    <w:p w14:paraId="2BA37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4、储液瓶挂架的数量不少于2个，承重应不小于10N。 </w:t>
      </w:r>
    </w:p>
    <w:p w14:paraId="4EC2F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▲5、双模式软件（A和B模式），可自由切换（提供注册证）。 </w:t>
      </w:r>
    </w:p>
    <w:p w14:paraId="0707C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二、压力传感器 </w:t>
      </w:r>
    </w:p>
    <w:p w14:paraId="66D99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1、压力测定范围: -2.45kPa～+19.61kPa(-25cmH2O～+200cmH2O)，误差≤2％。 </w:t>
      </w:r>
    </w:p>
    <w:p w14:paraId="7DC21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▲2、测压方式：液导测压+气导测压 </w:t>
      </w:r>
    </w:p>
    <w:p w14:paraId="7B256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三、灌注单元 </w:t>
      </w:r>
    </w:p>
    <w:p w14:paraId="2A13D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▲1、灌注模式分推注与旋转蠕压两种模式 </w:t>
      </w:r>
    </w:p>
    <w:p w14:paraId="1B32C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灌注率设定范围分为两档：2mL/min～10mL/min 10mL/min～80mL/min </w:t>
      </w:r>
    </w:p>
    <w:p w14:paraId="2C7E0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灌注率误差：2mL/min～80mL/min时：误差≤2％。 </w:t>
      </w:r>
    </w:p>
    <w:p w14:paraId="5348A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4、尿动力分析仪专用金属灌注泵 </w:t>
      </w:r>
    </w:p>
    <w:p w14:paraId="0E15B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▲5、波动检测：差值低于7cmH2O（提供第三方校准证书） </w:t>
      </w:r>
    </w:p>
    <w:p w14:paraId="7E643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6、无极变速推注技术，真正实现恒流灌注，彻底解决尿道压测量中的灌注泵干扰问题，提高检测精度。 </w:t>
      </w:r>
    </w:p>
    <w:p w14:paraId="5CFAE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四、推注泵 </w:t>
      </w:r>
    </w:p>
    <w:p w14:paraId="70FE0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主机一体式推注泵，尿动力软件可控制 ，推注率设定范围：2mL/min～5mL/min 误差≤2％。 </w:t>
      </w:r>
    </w:p>
    <w:p w14:paraId="02721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五、尿流率 </w:t>
      </w:r>
    </w:p>
    <w:p w14:paraId="75949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1、排尿量测定范围: 0mL～1000mL，误差≤1％； </w:t>
      </w:r>
    </w:p>
    <w:p w14:paraId="725C0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2、排尿时间测定范围: 0s～240s，误差≤1％； </w:t>
      </w:r>
    </w:p>
    <w:p w14:paraId="4DE90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3、尿流率测定范围: 0～50mL/s，误差≤2％。 </w:t>
      </w:r>
    </w:p>
    <w:p w14:paraId="53D4A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六、牵引机 </w:t>
      </w:r>
    </w:p>
    <w:p w14:paraId="4D19A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1、牵引速度：分为 0.5mm/s、1.0mm/s、2.0mm/s、4.0mm/s四档，误差≤2%； </w:t>
      </w:r>
    </w:p>
    <w:p w14:paraId="69EBF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2、牵引长度：≥280mm。 </w:t>
      </w:r>
    </w:p>
    <w:p w14:paraId="0883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七、EMG单元 </w:t>
      </w:r>
    </w:p>
    <w:p w14:paraId="1A977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1、测量信号幅度范围: 20µV～1000µV； </w:t>
      </w:r>
    </w:p>
    <w:p w14:paraId="23C28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2、频率范围：通频带不窄于20Hz～500Hz(-3dB),不包括限波波段； </w:t>
      </w:r>
    </w:p>
    <w:p w14:paraId="73B50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3、共模抑制比（CMRR）：≥100dB； </w:t>
      </w:r>
    </w:p>
    <w:p w14:paraId="7984C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4、差模输入阻抗: ≥5MΩ。 </w:t>
      </w:r>
    </w:p>
    <w:p w14:paraId="23518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八、软件和功能显示 </w:t>
      </w:r>
    </w:p>
    <w:p w14:paraId="1A141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1、全中文操作界面，windows10操作系统。 </w:t>
      </w:r>
    </w:p>
    <w:p w14:paraId="2EFBE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2、检测项目：尿流率测定；充盈期膀胱功能测定；同步尿动力测定；尿道功能测定；压力/流率分析； </w:t>
      </w:r>
    </w:p>
    <w:p w14:paraId="42B29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3、展示曲线：腹压曲线；尿流率曲线；排尿量曲线；膀胱压力曲线；膀胱逼尿肌压力曲线；尿道压力曲线；尿道闭合压力曲线；肌电图。 </w:t>
      </w:r>
    </w:p>
    <w:p w14:paraId="4BB23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4、具有常用诊断语提示与编辑功能，在编写报告时可快速插入。 </w:t>
      </w:r>
    </w:p>
    <w:p w14:paraId="531C6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5、具有膀胱压超限保护功能。 </w:t>
      </w:r>
    </w:p>
    <w:p w14:paraId="1C20E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6、同步测定中可绘制显示ICS列线图、A-G列线图、Shaefer列线图、Griffiths列线图，方便进行分析判断。 </w:t>
      </w:r>
    </w:p>
    <w:p w14:paraId="319CD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7、可设置各检查曲线默认的显示范围，且在检查及分析中可随时调节。 </w:t>
      </w:r>
    </w:p>
    <w:p w14:paraId="43F84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8、多文档多窗口式操作，具有窗口列表，可在正在进行检查时对其他的检查数据和报告进行分析处理。 </w:t>
      </w:r>
    </w:p>
    <w:p w14:paraId="4E568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9、检查数据信息可导出为符合ICS尿动力学研究数据数字交换标准的文件，满足标准的文件也可导入本软件，方便交流研究。 </w:t>
      </w:r>
    </w:p>
    <w:p w14:paraId="0513A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10、具有高级查询功能，可根据单一或不同条件组合查询筛选满足条件的检查数据，显示在新窗口中，并可同时查询多批数据，方便研究使用。 </w:t>
      </w:r>
    </w:p>
    <w:p w14:paraId="4207C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11、独立的灌注电机、牵引电机、推注电机状态窗口，可快速查看电机状态并控制各电机功能，并具有一键急停所有电机的功能。 </w:t>
      </w:r>
    </w:p>
    <w:p w14:paraId="1BF46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12、对每条病历记录项，有病史信息记录功能，对每条检查记录项，有检查备注信息记录功能。 </w:t>
      </w:r>
    </w:p>
    <w:p w14:paraId="699C8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13、进入设置与校准需要密码，防止无关人员修改系统信息。 </w:t>
      </w:r>
    </w:p>
    <w:p w14:paraId="184F7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九、导管 </w:t>
      </w:r>
    </w:p>
    <w:p w14:paraId="1FF7F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1、尿道测压导管与主机同一品牌，提供单独注册证。 </w:t>
      </w:r>
    </w:p>
    <w:p w14:paraId="3D344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2、直肠测压导管与主机同一品牌，提供单独注册证。 </w:t>
      </w:r>
    </w:p>
    <w:p w14:paraId="3C5BB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十、技术和售后支持 </w:t>
      </w:r>
    </w:p>
    <w:p w14:paraId="73EEF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1、提供4-6人至大三甲医院培训基地，培训后可以颁发证书。 </w:t>
      </w:r>
    </w:p>
    <w:p w14:paraId="7B9D6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2、整机质保3年。 </w:t>
      </w:r>
    </w:p>
    <w:p w14:paraId="4349A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3、使用年限≥10年 </w:t>
      </w:r>
    </w:p>
    <w:p w14:paraId="685EB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硬件配置 </w:t>
      </w:r>
    </w:p>
    <w:p w14:paraId="42BE3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4.1信息推车 1台 </w:t>
      </w:r>
    </w:p>
    <w:p w14:paraId="07EF1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4.2 主机单元盒 一台 </w:t>
      </w:r>
    </w:p>
    <w:p w14:paraId="51FD7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（1）内置EMG单元 一套 </w:t>
      </w:r>
    </w:p>
    <w:p w14:paraId="0A4CE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（2）内置压力单元 三个 </w:t>
      </w:r>
    </w:p>
    <w:p w14:paraId="53A45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（3）内置推注泵 一套 </w:t>
      </w:r>
    </w:p>
    <w:p w14:paraId="6F590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（4）内置灌注泵 一套 </w:t>
      </w:r>
    </w:p>
    <w:p w14:paraId="47687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4.3、电脑1台 （≥i7 12代CPU ≥500GB存储 ≥16GB运行内存 显示器） </w:t>
      </w:r>
    </w:p>
    <w:p w14:paraId="7AF09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4.4、打印机 一台 </w:t>
      </w:r>
    </w:p>
    <w:p w14:paraId="3C163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牵引单元 </w:t>
      </w:r>
    </w:p>
    <w:p w14:paraId="57094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1、牵引机 一台 </w:t>
      </w:r>
    </w:p>
    <w:p w14:paraId="5CD56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2、牵引机支架 一套 </w:t>
      </w:r>
    </w:p>
    <w:p w14:paraId="1D023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尿流量单元 </w:t>
      </w:r>
    </w:p>
    <w:p w14:paraId="75BEE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1、托盘 一个 </w:t>
      </w:r>
    </w:p>
    <w:p w14:paraId="20029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2、尿流率传感器盒及支架 一套 </w:t>
      </w:r>
    </w:p>
    <w:p w14:paraId="40282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3、漏斗 一个 </w:t>
      </w:r>
    </w:p>
    <w:p w14:paraId="1B033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附件 </w:t>
      </w:r>
    </w:p>
    <w:p w14:paraId="01B94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1、尿动力学分析仪配件液路连接管 两包 </w:t>
      </w:r>
    </w:p>
    <w:p w14:paraId="55F62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2、尿动力学分析仪配件液路连接管 十包 </w:t>
      </w:r>
    </w:p>
    <w:p w14:paraId="14B3E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3、尿动力学分析仪配件液路连接管 十包 </w:t>
      </w:r>
    </w:p>
    <w:p w14:paraId="7FC04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4、1000mL塑料烧杯 一个 </w:t>
      </w:r>
    </w:p>
    <w:p w14:paraId="080A1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center"/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5、直肠测压导管 十根 </w:t>
      </w:r>
    </w:p>
    <w:p w14:paraId="0F3AD121">
      <w:r>
        <w:rPr>
          <w:rFonts w:hint="eastAsia" w:ascii="Segoe UI" w:hAnsi="Segoe UI" w:eastAsia="Segoe UI" w:cs="Segoe UI"/>
          <w:i w:val="0"/>
          <w:caps w:val="0"/>
          <w:spacing w:val="0"/>
          <w:sz w:val="24"/>
          <w:szCs w:val="24"/>
          <w:shd w:val="clear" w:fill="FFFFFF"/>
          <w:lang w:eastAsia="zh-CN"/>
        </w:rPr>
        <w:t xml:space="preserve">6、尿道测压导管 十根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2026-03-03T00:58:18Z</dcterms:created>
  <dc:creator>Administrator</dc:creator>
  <cp:lastModifiedBy>春一</cp:lastModifiedBy>
  <dcterms:modified xsi:type="dcterms:W3CDTF">2026-03-03T00:58:50Z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eyJoZGlkIjoiODdmZjlhZGNmYTJmZDFmODIwNDJlZWQ3MmUyODRmMmIiLCJ1c2VySWQiOiI3NjAxODQyNDAifQ==</vt:lpwstr>
  </property>
  <property fmtid="{D5CDD505-2E9C-101B-9397-08002B2CF9AE}" pid="4" name="ICV">
    <vt:lpwstr>105EA23E0A554ACD96D593209AC1BD29_12</vt:lpwstr>
  </property>
</Properties>
</file>